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91" w:rsidRPr="004E6A91" w:rsidRDefault="004E6A91" w:rsidP="004E6A91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24"/>
          <w:lang w:eastAsia="ru-RU"/>
        </w:rPr>
      </w:pPr>
      <w:r w:rsidRPr="004E6A91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24"/>
          <w:lang w:eastAsia="ru-RU"/>
        </w:rPr>
        <w:t xml:space="preserve">Материнский капитал: итоги реализации программы в КБР за </w:t>
      </w:r>
      <w:r w:rsidR="003D7EB2" w:rsidRPr="003D7EB2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24"/>
          <w:lang w:eastAsia="ru-RU"/>
        </w:rPr>
        <w:t>10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24"/>
          <w:lang w:eastAsia="ru-RU"/>
        </w:rPr>
        <w:t xml:space="preserve"> месяцев </w:t>
      </w:r>
      <w:r w:rsidRPr="004E6A91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24"/>
          <w:lang w:eastAsia="ru-RU"/>
        </w:rPr>
        <w:t>2017 года</w:t>
      </w:r>
    </w:p>
    <w:p w:rsidR="00D12F21" w:rsidRPr="001533BB" w:rsidRDefault="00D12F21" w:rsidP="00D12F21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1533B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D12F21" w:rsidRPr="001533BB" w:rsidRDefault="00D12F21" w:rsidP="00D12F21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1533B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r w:rsidRPr="001533B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.11.2017 г.</w:t>
      </w:r>
    </w:p>
    <w:p w:rsidR="00D12F21" w:rsidRDefault="00D12F21" w:rsidP="00D12F21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1533B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4E6A91" w:rsidRPr="004E6A91" w:rsidRDefault="004E6A91" w:rsidP="004E6A91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4E6A91" w:rsidRDefault="004E6A91" w:rsidP="004E6A9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4E6A91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Напомним, что получить сертификат на материнский (семейный) капитал могут семьи, в которых родился или был усыновлен второй, либо последующий ребенок. Сумма сертификата на материнский (семейный) капитал с 1 января 2015 года составляет 453 тыс. 26 руб.</w:t>
      </w:r>
    </w:p>
    <w:p w:rsidR="004E6A91" w:rsidRPr="004E6A91" w:rsidRDefault="004E6A91" w:rsidP="004E6A9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4E6A91" w:rsidRPr="004E6A91" w:rsidRDefault="004E6A91" w:rsidP="004E6A91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E6A9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Обладатели сертификата могут направить средства на улучшение жилищных условий, на образование детей, на накопительную часть буду</w:t>
      </w:r>
      <w:r w:rsidR="00142D4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щей пенсии мамы, приобретение товаров и услуг, предназначенных для социальной адаптации и интеграции в общество детей-инвалидов. </w:t>
      </w:r>
      <w:r w:rsidRPr="004E6A9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Как и в предыдущие годы самым популярным направлением использования средств </w:t>
      </w:r>
      <w:proofErr w:type="gramStart"/>
      <w:r w:rsidRPr="004E6A9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МСК</w:t>
      </w:r>
      <w:proofErr w:type="gramEnd"/>
      <w:r w:rsidRPr="004E6A9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является улучшение жилищных условий.</w:t>
      </w:r>
    </w:p>
    <w:p w:rsidR="004E6A91" w:rsidRPr="004E6A91" w:rsidRDefault="003F2C60" w:rsidP="004E6A9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За </w:t>
      </w:r>
      <w:r w:rsidRPr="003F2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10</w:t>
      </w:r>
      <w:r w:rsidR="004E6A91" w:rsidRPr="004E6A9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месяцев 2017 года в КБР средствами капитала воспользовались </w:t>
      </w:r>
      <w:r w:rsidR="003D7EB2" w:rsidRPr="003D7EB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5431</w:t>
      </w:r>
      <w:r w:rsidR="004E6A91" w:rsidRPr="003D7EB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 </w:t>
      </w:r>
      <w:r w:rsidR="004E6A91" w:rsidRPr="00B456FD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</w:t>
      </w:r>
      <w:r w:rsidR="004E6A91" w:rsidRPr="004E6A9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емьи. Из них, погашение основного долга и уплату процентов по кредитам (займам) на приобретение или строительство жилья за счет средств сертификата осуществили</w:t>
      </w:r>
      <w:r w:rsidR="004E6A91" w:rsidRPr="004E6A91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 </w:t>
      </w:r>
      <w:r w:rsidR="00142D4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2</w:t>
      </w:r>
      <w:r w:rsidR="003D7EB2" w:rsidRPr="003D7EB2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442</w:t>
      </w:r>
      <w:r w:rsidR="004E6A91" w:rsidRPr="004E6A9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семей. Улучшили жилищные условия без привлечения кредитных средств </w:t>
      </w:r>
      <w:r w:rsidR="00142D4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2</w:t>
      </w:r>
      <w:r w:rsidR="003D7EB2" w:rsidRPr="003D7EB2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900</w:t>
      </w:r>
      <w:r w:rsidR="004E6A91" w:rsidRPr="004E6A9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семьи. Направить средства сертификата на обучение детей  изъявили желание и подали заявления </w:t>
      </w:r>
      <w:r w:rsidR="003D7EB2" w:rsidRPr="003D7EB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89</w:t>
      </w:r>
      <w:r w:rsidR="004E6A91" w:rsidRPr="004E6A91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 </w:t>
      </w:r>
      <w:r w:rsidR="00142D4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правообладатель</w:t>
      </w:r>
      <w:r w:rsidR="004E6A91" w:rsidRPr="004E6A9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МСК.</w:t>
      </w:r>
    </w:p>
    <w:p w:rsidR="00D26DA5" w:rsidRPr="00E44BEA" w:rsidRDefault="004E6A91" w:rsidP="00D26DA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4E6A9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</w:t>
      </w:r>
      <w:r w:rsidR="00D26DA5"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D26DA5" w:rsidRPr="00E44BEA" w:rsidRDefault="00D26DA5" w:rsidP="00D26DA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D26DA5" w:rsidRPr="00E44BEA" w:rsidRDefault="00D26DA5" w:rsidP="00D26DA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D26DA5" w:rsidRPr="00E44BEA" w:rsidRDefault="00D26DA5" w:rsidP="00D26DA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D26DA5" w:rsidRPr="00E44BEA" w:rsidRDefault="00D26DA5" w:rsidP="00D26DA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D26DA5" w:rsidRPr="00E44BEA" w:rsidRDefault="00D26DA5" w:rsidP="00D26DA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E44BEA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D26DA5" w:rsidRPr="006A7809" w:rsidRDefault="00D26DA5" w:rsidP="00D26DA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E44BE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D26DA5" w:rsidRPr="00487BC7" w:rsidRDefault="00D26DA5" w:rsidP="00D26DA5">
      <w:pPr>
        <w:rPr>
          <w:color w:val="595959" w:themeColor="text1" w:themeTint="A6"/>
          <w:lang w:val="en-US"/>
        </w:rPr>
      </w:pPr>
    </w:p>
    <w:p w:rsidR="004E6A91" w:rsidRPr="00D26DA5" w:rsidRDefault="004E6A91" w:rsidP="004E6A91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  <w:bookmarkStart w:id="0" w:name="_GoBack"/>
      <w:bookmarkEnd w:id="0"/>
    </w:p>
    <w:p w:rsidR="00D26DA5" w:rsidRPr="00D26DA5" w:rsidRDefault="00D26DA5" w:rsidP="004E6A91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</w:p>
    <w:p w:rsidR="00C929C0" w:rsidRPr="00D26DA5" w:rsidRDefault="00D26DA5">
      <w:pPr>
        <w:rPr>
          <w:lang w:val="en-US"/>
        </w:rPr>
      </w:pPr>
    </w:p>
    <w:sectPr w:rsidR="00C929C0" w:rsidRPr="00D26DA5" w:rsidSect="004E6A91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91"/>
    <w:rsid w:val="00142D40"/>
    <w:rsid w:val="003D7EB2"/>
    <w:rsid w:val="003F2C60"/>
    <w:rsid w:val="004E6A91"/>
    <w:rsid w:val="00B456FD"/>
    <w:rsid w:val="00D12F21"/>
    <w:rsid w:val="00D26DA5"/>
    <w:rsid w:val="00FA10F9"/>
    <w:rsid w:val="00FA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1221</Characters>
  <Application>Microsoft Office Word</Application>
  <DocSecurity>0</DocSecurity>
  <Lines>10</Lines>
  <Paragraphs>2</Paragraphs>
  <ScaleCrop>false</ScaleCrop>
  <Company>Kraftway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8</cp:revision>
  <dcterms:created xsi:type="dcterms:W3CDTF">2017-11-02T08:07:00Z</dcterms:created>
  <dcterms:modified xsi:type="dcterms:W3CDTF">2017-11-08T13:51:00Z</dcterms:modified>
</cp:coreProperties>
</file>